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8E0" w:rsidRDefault="00AC3B9D">
      <w:pPr>
        <w:adjustRightInd w:val="0"/>
        <w:snapToGrid w:val="0"/>
        <w:spacing w:beforeLines="50" w:before="156" w:afterLines="50" w:after="156" w:line="360" w:lineRule="auto"/>
        <w:jc w:val="center"/>
        <w:rPr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  <w:lang w:bidi="ar"/>
        </w:rPr>
        <w:t>Supporting information</w:t>
      </w:r>
    </w:p>
    <w:p w:rsidR="005568E0" w:rsidRPr="00AC3B9D" w:rsidRDefault="00AC3B9D" w:rsidP="00AC3B9D">
      <w:pPr>
        <w:rPr>
          <w:rFonts w:ascii="Times New Roman" w:hAnsi="Times New Roman"/>
          <w:sz w:val="21"/>
          <w:szCs w:val="22"/>
        </w:rPr>
      </w:pPr>
      <w:r>
        <w:rPr>
          <w:rFonts w:ascii="Times New Roman" w:hAnsi="Times New Roman"/>
          <w:b/>
          <w:bCs/>
          <w:sz w:val="24"/>
          <w:szCs w:val="24"/>
          <w:lang w:bidi="ar"/>
        </w:rPr>
        <w:t>Contents:</w:t>
      </w:r>
    </w:p>
    <w:p w:rsidR="005568E0" w:rsidRDefault="00A34841">
      <w:pPr>
        <w:pStyle w:val="msolistparagraph0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 w:rsidRPr="00A34841">
        <w:rPr>
          <w:sz w:val="24"/>
          <w:szCs w:val="24"/>
        </w:rPr>
        <w:t>Supplementary</w:t>
      </w:r>
      <w:r>
        <w:rPr>
          <w:sz w:val="24"/>
          <w:szCs w:val="24"/>
        </w:rPr>
        <w:t xml:space="preserve"> </w:t>
      </w:r>
      <w:r w:rsidRPr="00A34841">
        <w:rPr>
          <w:sz w:val="24"/>
          <w:szCs w:val="24"/>
        </w:rPr>
        <w:t>Table</w:t>
      </w:r>
      <w:r>
        <w:rPr>
          <w:sz w:val="24"/>
          <w:szCs w:val="24"/>
        </w:rPr>
        <w:t xml:space="preserve"> </w:t>
      </w:r>
      <w:r w:rsidR="00AC3B9D">
        <w:rPr>
          <w:rFonts w:hint="eastAsia"/>
          <w:sz w:val="24"/>
          <w:szCs w:val="24"/>
        </w:rPr>
        <w:t>1</w:t>
      </w:r>
      <w:r w:rsidR="00AC3B9D">
        <w:rPr>
          <w:sz w:val="24"/>
          <w:szCs w:val="24"/>
        </w:rPr>
        <w:t>………………</w:t>
      </w:r>
      <w:r>
        <w:rPr>
          <w:sz w:val="24"/>
          <w:szCs w:val="24"/>
        </w:rPr>
        <w:t>…………………</w:t>
      </w:r>
      <w:r w:rsidR="00AC3B9D">
        <w:rPr>
          <w:sz w:val="24"/>
          <w:szCs w:val="24"/>
        </w:rPr>
        <w:t>…………………………</w:t>
      </w:r>
      <w:r w:rsidR="00AC3B9D">
        <w:rPr>
          <w:rFonts w:hint="eastAsia"/>
          <w:sz w:val="24"/>
          <w:szCs w:val="24"/>
        </w:rPr>
        <w:t>.1</w:t>
      </w:r>
    </w:p>
    <w:p w:rsidR="005568E0" w:rsidRDefault="00A34841">
      <w:pPr>
        <w:pStyle w:val="msolistparagraph0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 w:rsidRPr="00A34841">
        <w:rPr>
          <w:sz w:val="24"/>
          <w:szCs w:val="24"/>
        </w:rPr>
        <w:t>Supplementary Table</w:t>
      </w:r>
      <w:r>
        <w:rPr>
          <w:sz w:val="24"/>
          <w:szCs w:val="24"/>
        </w:rPr>
        <w:t xml:space="preserve"> </w:t>
      </w:r>
      <w:r w:rsidR="00AC3B9D">
        <w:rPr>
          <w:rFonts w:hint="eastAsia"/>
          <w:sz w:val="24"/>
          <w:szCs w:val="24"/>
        </w:rPr>
        <w:t>2</w:t>
      </w:r>
      <w:r w:rsidR="00AC3B9D">
        <w:rPr>
          <w:sz w:val="24"/>
          <w:szCs w:val="24"/>
        </w:rPr>
        <w:t>……………………………………………………………</w:t>
      </w:r>
      <w:r w:rsidR="00AC3B9D">
        <w:rPr>
          <w:rFonts w:hint="eastAsia"/>
          <w:sz w:val="24"/>
          <w:szCs w:val="24"/>
        </w:rPr>
        <w:t>.2</w:t>
      </w:r>
    </w:p>
    <w:p w:rsidR="005568E0" w:rsidRDefault="00AC3B9D">
      <w:pPr>
        <w:pStyle w:val="msolistparagraph0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>
        <w:rPr>
          <w:sz w:val="24"/>
          <w:szCs w:val="24"/>
        </w:rPr>
        <w:t>Spectra of synthesized compounds………………………………</w:t>
      </w:r>
      <w:r>
        <w:rPr>
          <w:rFonts w:hint="eastAsia"/>
          <w:sz w:val="24"/>
          <w:szCs w:val="24"/>
        </w:rPr>
        <w:t>..</w:t>
      </w:r>
      <w:r>
        <w:rPr>
          <w:sz w:val="24"/>
          <w:szCs w:val="24"/>
        </w:rPr>
        <w:t>……</w:t>
      </w:r>
      <w:r>
        <w:rPr>
          <w:rFonts w:hint="eastAsia"/>
          <w:sz w:val="24"/>
          <w:szCs w:val="24"/>
        </w:rPr>
        <w:t>...</w:t>
      </w:r>
      <w:r>
        <w:rPr>
          <w:sz w:val="24"/>
          <w:szCs w:val="24"/>
        </w:rPr>
        <w:t>……</w:t>
      </w:r>
      <w:r>
        <w:rPr>
          <w:rFonts w:hint="eastAsia"/>
          <w:sz w:val="24"/>
          <w:szCs w:val="24"/>
        </w:rPr>
        <w:t>.3-29</w:t>
      </w:r>
    </w:p>
    <w:p w:rsidR="005568E0" w:rsidRDefault="00AC3B9D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5568E0" w:rsidRDefault="005568E0">
      <w:pPr>
        <w:jc w:val="center"/>
        <w:rPr>
          <w:rFonts w:ascii="Times New Roman" w:hAnsi="Times New Roman"/>
          <w:b/>
          <w:bCs/>
        </w:rPr>
      </w:pPr>
    </w:p>
    <w:p w:rsidR="005568E0" w:rsidRDefault="00AC3B9D" w:rsidP="00AC3B9D">
      <w:pPr>
        <w:pStyle w:val="Tablecaption"/>
        <w:spacing w:before="312" w:after="312"/>
      </w:pPr>
      <w:r>
        <w:rPr>
          <w:bCs/>
        </w:rPr>
        <w:t>Supplementa</w:t>
      </w:r>
      <w:r w:rsidR="001A28F9">
        <w:rPr>
          <w:bCs/>
        </w:rPr>
        <w:t>r</w:t>
      </w:r>
      <w:r>
        <w:rPr>
          <w:bCs/>
        </w:rPr>
        <w:t>y Table</w:t>
      </w:r>
      <w:r>
        <w:rPr>
          <w:rFonts w:hint="eastAsia"/>
          <w:bCs/>
        </w:rPr>
        <w:t xml:space="preserve"> 1</w:t>
      </w:r>
      <w:r>
        <w:rPr>
          <w:bCs/>
        </w:rPr>
        <w:t xml:space="preserve">. </w:t>
      </w:r>
      <w:r>
        <w:t>Docking results of target compounds with HDAC6</w:t>
      </w:r>
    </w:p>
    <w:tbl>
      <w:tblPr>
        <w:tblStyle w:val="a7"/>
        <w:tblW w:w="4859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2"/>
        <w:gridCol w:w="1286"/>
        <w:gridCol w:w="1213"/>
        <w:gridCol w:w="1337"/>
        <w:gridCol w:w="1587"/>
        <w:gridCol w:w="1437"/>
      </w:tblGrid>
      <w:tr w:rsidR="005568E0">
        <w:trPr>
          <w:tblHeader/>
          <w:jc w:val="center"/>
        </w:trPr>
        <w:tc>
          <w:tcPr>
            <w:tcW w:w="750" w:type="pct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Comp.</w:t>
            </w:r>
          </w:p>
        </w:tc>
        <w:tc>
          <w:tcPr>
            <w:tcW w:w="796" w:type="pct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S</w:t>
            </w:r>
          </w:p>
        </w:tc>
        <w:tc>
          <w:tcPr>
            <w:tcW w:w="751" w:type="pct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rPr>
                <w:rFonts w:hint="eastAsia"/>
              </w:rPr>
              <w:t>RMSD</w:t>
            </w:r>
          </w:p>
        </w:tc>
        <w:tc>
          <w:tcPr>
            <w:tcW w:w="828" w:type="pct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E_conf</w:t>
            </w:r>
          </w:p>
        </w:tc>
        <w:tc>
          <w:tcPr>
            <w:tcW w:w="983" w:type="pct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E_place</w:t>
            </w:r>
          </w:p>
        </w:tc>
        <w:tc>
          <w:tcPr>
            <w:tcW w:w="890" w:type="pct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E_refine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3a</w:t>
            </w:r>
          </w:p>
        </w:tc>
        <w:tc>
          <w:tcPr>
            <w:tcW w:w="796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-8.0963</w:t>
            </w:r>
          </w:p>
        </w:tc>
        <w:tc>
          <w:tcPr>
            <w:tcW w:w="751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1.7909</w:t>
            </w:r>
          </w:p>
        </w:tc>
        <w:tc>
          <w:tcPr>
            <w:tcW w:w="828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54.1805</w:t>
            </w:r>
          </w:p>
        </w:tc>
        <w:tc>
          <w:tcPr>
            <w:tcW w:w="983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-56.3339</w:t>
            </w:r>
          </w:p>
        </w:tc>
        <w:tc>
          <w:tcPr>
            <w:tcW w:w="890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-63.4331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3b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-8.7172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1.2936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90.3886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-63.4945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-70.9384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3c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-8.6817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1.5994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59.4313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-67.4028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-68.9211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3d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-8.4230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1.4729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55.2752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-52.8484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-67.2561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3e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-8.4275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2.6858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48.4488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-91.4097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-67.2908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3f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-8.4986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1.6473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51.2126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-55.1749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-67.0357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3g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-8.2827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1.3537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39.1390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-83.7832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-64.3515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3h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-8.0448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1.5047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57.1272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-114.1694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-63.6582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3i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-8.3351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1.5839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33.6477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-64.7066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-66.8058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3j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-8.5709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2.0628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54.2977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-61.9882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-67.9447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3k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-8.4643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1.2455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49.3859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-92.4938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-67.8140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3l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-8.0979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1.4756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49.8230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-79.3251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-64.0462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3m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-8.8628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0.8520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58.7624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-115.9744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-69.5445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3n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-8.9528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1.0047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51.8938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-122.9536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-69.5773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3o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-9.2598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1.0312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48.4677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-56.4729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-73.3196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3p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-9.0782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1.2104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47.5976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-54.8303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-68.1838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3q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-8.5290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1.1458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54.4952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-83.8445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-67.5513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3r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-9.2043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1.2867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-4.8706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-98.5310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-68.9350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3s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-9.0873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1.8957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27.6597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-41.8125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-72.3099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3t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-8.5859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0.8916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58.0640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-87.6725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-67.6199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3u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-8.3969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1.5726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44.2954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-80.6797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-66.3413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3v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-8.5246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1.3786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42.2977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-75.8482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-67.1335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3w</w:t>
            </w:r>
          </w:p>
        </w:tc>
        <w:tc>
          <w:tcPr>
            <w:tcW w:w="796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-8.5534</w:t>
            </w:r>
          </w:p>
        </w:tc>
        <w:tc>
          <w:tcPr>
            <w:tcW w:w="751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1.0902</w:t>
            </w:r>
          </w:p>
        </w:tc>
        <w:tc>
          <w:tcPr>
            <w:tcW w:w="828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42.5482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-74.0678</w:t>
            </w:r>
          </w:p>
        </w:tc>
        <w:tc>
          <w:tcPr>
            <w:tcW w:w="890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-67.7378</w:t>
            </w:r>
          </w:p>
        </w:tc>
      </w:tr>
      <w:tr w:rsidR="005568E0">
        <w:trPr>
          <w:jc w:val="center"/>
        </w:trPr>
        <w:tc>
          <w:tcPr>
            <w:tcW w:w="750" w:type="pct"/>
            <w:tcBorders>
              <w:bottom w:val="single" w:sz="8" w:space="0" w:color="auto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rFonts w:hint="eastAsia"/>
                <w:bCs/>
              </w:rPr>
              <w:t>Ligand</w:t>
            </w:r>
          </w:p>
        </w:tc>
        <w:tc>
          <w:tcPr>
            <w:tcW w:w="796" w:type="pct"/>
            <w:tcBorders>
              <w:bottom w:val="single" w:sz="8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rPr>
                <w:rFonts w:hint="eastAsia"/>
              </w:rPr>
              <w:t>-9.9527</w:t>
            </w:r>
          </w:p>
        </w:tc>
        <w:tc>
          <w:tcPr>
            <w:tcW w:w="751" w:type="pct"/>
            <w:tcBorders>
              <w:bottom w:val="single" w:sz="8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rPr>
                <w:rFonts w:hint="eastAsia"/>
              </w:rPr>
              <w:t>0.5414</w:t>
            </w:r>
          </w:p>
        </w:tc>
        <w:tc>
          <w:tcPr>
            <w:tcW w:w="828" w:type="pct"/>
            <w:tcBorders>
              <w:bottom w:val="single" w:sz="8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46.3983</w:t>
            </w:r>
          </w:p>
        </w:tc>
        <w:tc>
          <w:tcPr>
            <w:tcW w:w="983" w:type="pct"/>
            <w:tcBorders>
              <w:bottom w:val="single" w:sz="8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-91.886</w:t>
            </w:r>
          </w:p>
        </w:tc>
        <w:tc>
          <w:tcPr>
            <w:tcW w:w="890" w:type="pct"/>
            <w:tcBorders>
              <w:bottom w:val="single" w:sz="8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-77.8827</w:t>
            </w:r>
          </w:p>
        </w:tc>
      </w:tr>
    </w:tbl>
    <w:p w:rsidR="005568E0" w:rsidRDefault="00AC3B9D" w:rsidP="00AC3B9D">
      <w:pPr>
        <w:pStyle w:val="Tablefooter"/>
      </w:pPr>
      <w:r>
        <w:t xml:space="preserve">Note: S: </w:t>
      </w:r>
      <w:proofErr w:type="spellStart"/>
      <w:r>
        <w:t>socre</w:t>
      </w:r>
      <w:proofErr w:type="spellEnd"/>
      <w:r>
        <w:t>, kcal/mol; RMSD: root mean square deviation values represents the root mean square deviation between the docked ligand and co-crystalline ligand</w:t>
      </w:r>
      <w:r>
        <w:rPr>
          <w:rFonts w:hint="eastAsia"/>
        </w:rPr>
        <w:t>. Ligand: the ligand of PDB (6PYE).</w:t>
      </w:r>
    </w:p>
    <w:p w:rsidR="005568E0" w:rsidRDefault="005568E0">
      <w:pPr>
        <w:rPr>
          <w:rFonts w:ascii="Times New Roman" w:hAnsi="Times New Roman"/>
          <w:sz w:val="18"/>
          <w:szCs w:val="18"/>
        </w:rPr>
      </w:pPr>
    </w:p>
    <w:p w:rsidR="005568E0" w:rsidRDefault="00AC3B9D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</w:p>
    <w:p w:rsidR="005568E0" w:rsidRDefault="00AC3B9D" w:rsidP="00AC3B9D">
      <w:pPr>
        <w:pStyle w:val="Tablecaption"/>
        <w:spacing w:before="312" w:after="312"/>
      </w:pPr>
      <w:r>
        <w:rPr>
          <w:bCs/>
        </w:rPr>
        <w:lastRenderedPageBreak/>
        <w:t>Supplementa</w:t>
      </w:r>
      <w:r w:rsidR="001A28F9">
        <w:rPr>
          <w:bCs/>
        </w:rPr>
        <w:t>r</w:t>
      </w:r>
      <w:r>
        <w:rPr>
          <w:bCs/>
        </w:rPr>
        <w:t>y Table</w:t>
      </w:r>
      <w:r>
        <w:rPr>
          <w:rFonts w:hint="eastAsia"/>
          <w:bCs/>
        </w:rPr>
        <w:t xml:space="preserve"> </w:t>
      </w:r>
      <w:r>
        <w:rPr>
          <w:bCs/>
        </w:rPr>
        <w:t xml:space="preserve">2. </w:t>
      </w:r>
      <w:r>
        <w:t>Docking results of target compounds with HDAC</w:t>
      </w:r>
      <w:r>
        <w:rPr>
          <w:rFonts w:hint="eastAsia"/>
        </w:rPr>
        <w:t>1</w:t>
      </w:r>
    </w:p>
    <w:tbl>
      <w:tblPr>
        <w:tblStyle w:val="a7"/>
        <w:tblW w:w="5034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1394"/>
        <w:gridCol w:w="1394"/>
        <w:gridCol w:w="1394"/>
        <w:gridCol w:w="1393"/>
        <w:gridCol w:w="1393"/>
      </w:tblGrid>
      <w:tr w:rsidR="005568E0">
        <w:trPr>
          <w:tblHeader/>
        </w:trPr>
        <w:tc>
          <w:tcPr>
            <w:tcW w:w="833" w:type="pct"/>
            <w:tcBorders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Comp.</w:t>
            </w:r>
          </w:p>
        </w:tc>
        <w:tc>
          <w:tcPr>
            <w:tcW w:w="833" w:type="pct"/>
            <w:tcBorders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S</w:t>
            </w:r>
          </w:p>
        </w:tc>
        <w:tc>
          <w:tcPr>
            <w:tcW w:w="833" w:type="pct"/>
            <w:tcBorders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rPr>
                <w:rFonts w:hint="eastAsia"/>
              </w:rPr>
              <w:t>RMSD</w:t>
            </w:r>
          </w:p>
        </w:tc>
        <w:tc>
          <w:tcPr>
            <w:tcW w:w="833" w:type="pct"/>
            <w:tcBorders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E_conf</w:t>
            </w:r>
          </w:p>
        </w:tc>
        <w:tc>
          <w:tcPr>
            <w:tcW w:w="833" w:type="pct"/>
            <w:tcBorders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E_place</w:t>
            </w:r>
          </w:p>
        </w:tc>
        <w:tc>
          <w:tcPr>
            <w:tcW w:w="833" w:type="pct"/>
            <w:tcBorders>
              <w:bottom w:val="single" w:sz="6" w:space="0" w:color="auto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E_refine</w:t>
            </w:r>
          </w:p>
        </w:tc>
      </w:tr>
      <w:tr w:rsidR="005568E0">
        <w:tc>
          <w:tcPr>
            <w:tcW w:w="833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3a</w:t>
            </w:r>
          </w:p>
        </w:tc>
        <w:tc>
          <w:tcPr>
            <w:tcW w:w="833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-7.7840</w:t>
            </w:r>
          </w:p>
        </w:tc>
        <w:tc>
          <w:tcPr>
            <w:tcW w:w="833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0.9366</w:t>
            </w:r>
          </w:p>
        </w:tc>
        <w:tc>
          <w:tcPr>
            <w:tcW w:w="833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54.2361</w:t>
            </w:r>
          </w:p>
        </w:tc>
        <w:tc>
          <w:tcPr>
            <w:tcW w:w="833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-96.1721</w:t>
            </w:r>
          </w:p>
        </w:tc>
        <w:tc>
          <w:tcPr>
            <w:tcW w:w="833" w:type="pct"/>
            <w:tcBorders>
              <w:top w:val="single" w:sz="6" w:space="0" w:color="auto"/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-59.9422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3b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-8.0087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1.5005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88.7257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-64.2670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-62.228</w:t>
            </w:r>
            <w:r>
              <w:rPr>
                <w:rFonts w:hint="eastAsia"/>
              </w:rPr>
              <w:t>5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3c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-8.4054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1.7405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62.0242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-73.6104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-65.2075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3d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-7.7629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1.5687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53.9936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-68.5226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-59.409</w:t>
            </w:r>
            <w:r>
              <w:rPr>
                <w:rFonts w:hint="eastAsia"/>
              </w:rPr>
              <w:t>8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3e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-7.8371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1.4006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50.2437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-91.7559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-60.297</w:t>
            </w:r>
            <w:r>
              <w:rPr>
                <w:rFonts w:hint="eastAsia"/>
              </w:rPr>
              <w:t>2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3f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-7.9046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1.3142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54.7425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-87.2421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-61.3767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3g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-7.9597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1.9226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40.8167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-76.7244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-61.5248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3h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-7.9424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1.4937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57.2104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-52.1035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-60.7248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3i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-7.8957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1.3931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32.1801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-93.5918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-61.0186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3j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-8.0680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1.6593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50.0493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-70.6723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-61.930</w:t>
            </w:r>
            <w:r>
              <w:rPr>
                <w:rFonts w:hint="eastAsia"/>
              </w:rPr>
              <w:t>9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3k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-7.9031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1.6892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52.6287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-62.5827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-60.971</w:t>
            </w:r>
            <w:r>
              <w:rPr>
                <w:rFonts w:hint="eastAsia"/>
              </w:rPr>
              <w:t>5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3l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-7.8536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1.6595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48.0879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-57.8569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-59.731</w:t>
            </w:r>
            <w:r>
              <w:rPr>
                <w:rFonts w:hint="eastAsia"/>
              </w:rPr>
              <w:t>50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3m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-8.4591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1.1110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57.5454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-85.3772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-66.338</w:t>
            </w:r>
            <w:r>
              <w:rPr>
                <w:rFonts w:hint="eastAsia"/>
              </w:rPr>
              <w:t>1</w:t>
            </w:r>
          </w:p>
        </w:tc>
      </w:tr>
      <w:tr w:rsidR="005568E0">
        <w:trPr>
          <w:trHeight w:val="292"/>
        </w:trPr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3n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-8.5661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1.8989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53.6370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-39.7427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-66.4</w:t>
            </w:r>
            <w:r>
              <w:rPr>
                <w:rFonts w:hint="eastAsia"/>
              </w:rPr>
              <w:t>600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3o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-8.2671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3.2538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47.8511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-57.0644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-63.9721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3p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-8.3521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0.9414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41.1043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-120.6852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-64.9337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3q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-8.3206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1.3488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51.9066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-61.0438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-63.887</w:t>
            </w:r>
            <w:r>
              <w:rPr>
                <w:rFonts w:hint="eastAsia"/>
              </w:rPr>
              <w:t>5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3r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-7.9279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1.4468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-3.3827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-67.8528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-58.6646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3s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-8.1328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1.1937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25.6145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-95.0293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-63.216</w:t>
            </w:r>
            <w:r>
              <w:rPr>
                <w:rFonts w:hint="eastAsia"/>
              </w:rPr>
              <w:t>2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3t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-8.2516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1.4279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55.4690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-87.8841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-63.958</w:t>
            </w:r>
            <w:r>
              <w:rPr>
                <w:rFonts w:hint="eastAsia"/>
              </w:rPr>
              <w:t>2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3u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-7.3849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1.7306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49.9236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-66.7362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-51.7278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3v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</w:t>
            </w:r>
            <w:r>
              <w:rPr>
                <w:rFonts w:hint="eastAsia"/>
              </w:rPr>
              <w:t>7</w:t>
            </w:r>
            <w:r>
              <w:t>.</w:t>
            </w:r>
            <w:r>
              <w:rPr>
                <w:rFonts w:hint="eastAsia"/>
              </w:rPr>
              <w:t>8828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rPr>
                <w:rFonts w:hint="eastAsia"/>
              </w:rPr>
              <w:t>1.3940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46.791</w:t>
            </w:r>
            <w:r>
              <w:rPr>
                <w:rFonts w:hint="eastAsia"/>
              </w:rPr>
              <w:t>7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-56.239</w:t>
            </w:r>
            <w:r>
              <w:rPr>
                <w:rFonts w:hint="eastAsia"/>
              </w:rPr>
              <w:t>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-57.9</w:t>
            </w:r>
            <w:r>
              <w:rPr>
                <w:rFonts w:hint="eastAsia"/>
              </w:rPr>
              <w:t>900</w:t>
            </w:r>
          </w:p>
        </w:tc>
      </w:tr>
      <w:tr w:rsidR="005568E0"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  <w:rPr>
                <w:bCs/>
              </w:rPr>
            </w:pPr>
            <w:r>
              <w:rPr>
                <w:bCs/>
              </w:rPr>
              <w:t>3w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-7.9373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1.3504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44.1688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-107.2991</w:t>
            </w:r>
          </w:p>
        </w:tc>
        <w:tc>
          <w:tcPr>
            <w:tcW w:w="833" w:type="pct"/>
            <w:tcBorders>
              <w:tl2br w:val="nil"/>
              <w:tr2bl w:val="nil"/>
            </w:tcBorders>
            <w:vAlign w:val="center"/>
          </w:tcPr>
          <w:p w:rsidR="005568E0" w:rsidRDefault="00AC3B9D" w:rsidP="00AC3B9D">
            <w:pPr>
              <w:pStyle w:val="Tablebody"/>
            </w:pPr>
            <w:r>
              <w:t>-61.1252</w:t>
            </w:r>
          </w:p>
        </w:tc>
      </w:tr>
    </w:tbl>
    <w:p w:rsidR="005568E0" w:rsidRDefault="00AC3B9D" w:rsidP="00AC3B9D">
      <w:pPr>
        <w:pStyle w:val="Tablefooter"/>
      </w:pPr>
      <w:r>
        <w:t xml:space="preserve">Note: S: </w:t>
      </w:r>
      <w:proofErr w:type="spellStart"/>
      <w:r>
        <w:t>socre</w:t>
      </w:r>
      <w:proofErr w:type="spellEnd"/>
      <w:r>
        <w:t>, kcal/mol; RMSD: root mean square deviation values represents the root mean square deviation between the docked ligand and co-crystalline ligand</w:t>
      </w:r>
      <w:r>
        <w:rPr>
          <w:rFonts w:hint="eastAsia"/>
        </w:rPr>
        <w:t>. PDB:4BKX.</w:t>
      </w:r>
    </w:p>
    <w:p w:rsidR="005568E0" w:rsidRDefault="00AC3B9D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page"/>
      </w:r>
    </w:p>
    <w:p w:rsidR="005568E0" w:rsidRDefault="00AC3B9D">
      <w:pPr>
        <w:rPr>
          <w:rFonts w:ascii="宋体" w:hAnsi="宋体" w:cs="宋体"/>
          <w:sz w:val="28"/>
          <w:u w:val="thick"/>
        </w:rPr>
      </w:pPr>
      <w:r>
        <w:rPr>
          <w:rFonts w:ascii="Times New Roman" w:hAnsi="Times New Roman" w:hint="eastAsia"/>
          <w:b/>
          <w:bCs/>
          <w:sz w:val="24"/>
          <w:szCs w:val="24"/>
          <w:lang w:bidi="ar"/>
        </w:rPr>
        <w:lastRenderedPageBreak/>
        <w:t>3</w:t>
      </w:r>
      <w:r>
        <w:rPr>
          <w:rFonts w:ascii="Times New Roman" w:hAnsi="Times New Roman"/>
          <w:b/>
          <w:bCs/>
          <w:sz w:val="24"/>
          <w:szCs w:val="24"/>
          <w:lang w:bidi="ar"/>
        </w:rPr>
        <w:t xml:space="preserve"> Spectra of synthesized compounds</w:t>
      </w:r>
      <w:r>
        <w:rPr>
          <w:rFonts w:ascii="Times New Roman" w:hAnsi="Times New Roman"/>
          <w:sz w:val="24"/>
          <w:szCs w:val="24"/>
          <w:lang w:bidi="ar"/>
        </w:rPr>
        <w:t>:</w:t>
      </w:r>
    </w:p>
    <w:p w:rsidR="005568E0" w:rsidRDefault="00AC3B9D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drawing>
          <wp:inline distT="0" distB="0" distL="114300" distR="114300">
            <wp:extent cx="5264785" cy="3677285"/>
            <wp:effectExtent l="0" t="0" r="5715" b="5715"/>
            <wp:docPr id="2" name="图片 2" descr="RH21-1E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RH21-1E-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/>
          <w:b/>
          <w:bCs/>
          <w:szCs w:val="21"/>
          <w:lang w:bidi="ar"/>
        </w:rPr>
        <w:t>1</w:t>
      </w:r>
      <w:r>
        <w:rPr>
          <w:rFonts w:ascii="Times New Roman" w:hAnsi="Times New Roman" w:hint="eastAsia"/>
          <w:b/>
          <w:bCs/>
          <w:szCs w:val="21"/>
          <w:lang w:bidi="ar"/>
        </w:rPr>
        <w:t>d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64785" cy="3677285"/>
            <wp:effectExtent l="0" t="0" r="5715" b="5715"/>
            <wp:docPr id="3" name="图片 3" descr="RH21-1t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H21-1t-H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/>
          <w:b/>
          <w:bCs/>
          <w:szCs w:val="21"/>
          <w:lang w:bidi="ar"/>
        </w:rPr>
        <w:t>1</w:t>
      </w:r>
      <w:r>
        <w:rPr>
          <w:rFonts w:ascii="Times New Roman" w:hAnsi="Times New Roman" w:hint="eastAsia"/>
          <w:b/>
          <w:bCs/>
          <w:szCs w:val="21"/>
          <w:lang w:bidi="ar"/>
        </w:rPr>
        <w:t>q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 w:hint="eastAsia"/>
          <w:b/>
          <w:bCs/>
          <w:szCs w:val="21"/>
          <w:lang w:bidi="ar"/>
        </w:rPr>
        <w:lastRenderedPageBreak/>
        <w:drawing>
          <wp:inline distT="0" distB="0" distL="114300" distR="114300">
            <wp:extent cx="5264785" cy="3677285"/>
            <wp:effectExtent l="0" t="0" r="5715" b="5715"/>
            <wp:docPr id="4" name="图片 4" descr="RH21-2E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RH21-2E-H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2d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64785" cy="3677285"/>
            <wp:effectExtent l="0" t="0" r="5715" b="5715"/>
            <wp:docPr id="5" name="图片 5" descr="RH21-2t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RH21-2t-H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2q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 w:hint="eastAsia"/>
          <w:b/>
          <w:bCs/>
          <w:szCs w:val="21"/>
          <w:lang w:bidi="ar"/>
        </w:rPr>
        <w:lastRenderedPageBreak/>
        <w:drawing>
          <wp:inline distT="0" distB="0" distL="114300" distR="114300">
            <wp:extent cx="5264785" cy="3677285"/>
            <wp:effectExtent l="0" t="0" r="5715" b="5715"/>
            <wp:docPr id="6" name="图片 6" descr="RH21-3a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RH21-3a (2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3a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7" name="图片 7" descr="RH21-3a-CNMR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RH21-3a-CNMR (2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3a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8" name="图片 8" descr="RH21-3C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RH21-3C-H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3b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9" name="图片 9" descr="RH21-3c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RH21-3c-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3b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10" name="图片 10" descr="RH21-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RH21-3d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3c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64785" cy="3677285"/>
            <wp:effectExtent l="0" t="0" r="5715" b="5715"/>
            <wp:docPr id="11" name="图片 11" descr="RH21-3d-CNMR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RH21-3d-CNMR (2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3c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64785" cy="3677285"/>
            <wp:effectExtent l="0" t="0" r="5715" b="5715"/>
            <wp:docPr id="12" name="图片 12" descr="RH21-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RH21-3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3d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64785" cy="3677285"/>
            <wp:effectExtent l="0" t="0" r="5715" b="5715"/>
            <wp:docPr id="13" name="图片 13" descr="RH21-3E-CNMR-128.98-4C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RH21-3E-CNMR-128.98-4C (2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3d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64785" cy="3677285"/>
            <wp:effectExtent l="0" t="0" r="5715" b="5715"/>
            <wp:docPr id="14" name="图片 14" descr="RH21-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RH21-3f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3e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15" name="图片 15" descr="RH21-3F-CNMR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RH21-3F-CNMR (2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3e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16" name="图片 16" descr="RH21-3G-H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RH21-3G-H (2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3f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17" name="图片 17" descr="RH21-3G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RH21-3G-C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3f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18" name="图片 18" descr="RH21-3h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RH21-3h (2)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3g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19" name="图片 19" descr="RH21-3H-CNMR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RH21-3H-CNMR (2)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3g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20" name="图片 20" descr="RH21-3i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RH21-3i-H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3h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21" name="图片 21" descr="RH21-3i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RH21-3i-C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3h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22" name="图片 22" descr="RH21-3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RH21-3J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3i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64785" cy="3677285"/>
            <wp:effectExtent l="0" t="0" r="5715" b="5715"/>
            <wp:docPr id="23" name="图片 23" descr="RH21-3J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RH21-3J-C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3i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24" name="图片 24" descr="RH21-3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RH21-3k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3j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25" name="图片 25" descr="RH21-3K-CNMR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RH21-3K-CNMR (2)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3j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26" name="图片 26" descr="RH21-3L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RH21-3L-H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3k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27" name="图片 27" descr="RH21-3L-C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RH21-3L-C (2)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3k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30" name="图片 30" descr="RH21-3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RH21-3n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3l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64785" cy="3677285"/>
            <wp:effectExtent l="0" t="0" r="5715" b="5715"/>
            <wp:docPr id="31" name="图片 31" descr="RH21-3N-CNM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RH21-3N-CNMR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3l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64785" cy="3677285"/>
            <wp:effectExtent l="0" t="0" r="5715" b="5715"/>
            <wp:docPr id="28" name="图片 28" descr="RH21-4S1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RH21-4S1-H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3m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64785" cy="3677285"/>
            <wp:effectExtent l="0" t="0" r="5715" b="5715"/>
            <wp:docPr id="29" name="图片 29" descr="RH21-4S1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RH21-4S1-C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3m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32" name="图片 32" descr="RH21-4S2-H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RH21-4S2-H (2)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3n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33" name="图片 33" descr="RH21-4S2-C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RH21-4S2-C (2)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3n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64785" cy="3677285"/>
            <wp:effectExtent l="0" t="0" r="5715" b="5715"/>
            <wp:docPr id="34" name="图片 34" descr="RH21-4S3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RH21-4S3-H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3o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64785" cy="3677285"/>
            <wp:effectExtent l="0" t="0" r="5715" b="5715"/>
            <wp:docPr id="35" name="图片 35" descr="RH21-4s3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RH21-4s3-C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3o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36" name="图片 36" descr="RH21-4s5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RH21-4s5-H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3p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37" name="图片 37" descr="RH21-4s5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RH21-4s5-c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3p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64785" cy="3677285"/>
            <wp:effectExtent l="0" t="0" r="5715" b="5715"/>
            <wp:docPr id="38" name="图片 38" descr="RH21-3T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RH21-3T-H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3q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39" name="图片 39" descr="RH21-3T-C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RH21-3T-C (2)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3q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40" name="图片 40" descr="RH21-4w1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RH21-4w1-H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3r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41" name="图片 41" descr="RH21-4w1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RH21-4w1-c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3r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42" name="图片 42" descr="RH21-4w2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RH21-4w2-H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3s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43" name="图片 43" descr="RH21-4w2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RH21-4w2-c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3s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64785" cy="3677285"/>
            <wp:effectExtent l="0" t="0" r="5715" b="5715"/>
            <wp:docPr id="44" name="图片 44" descr="RH21-3aa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RH21-3aa-H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3t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64785" cy="3677285"/>
            <wp:effectExtent l="0" t="0" r="5715" b="5715"/>
            <wp:docPr id="45" name="图片 45" descr="RH21-3aa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RH21-3aa-c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3t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46" name="图片 46" descr="RH21-3ab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RH21-3ab-H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3u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47" name="图片 47" descr="RH21-3ab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RH21-3ab-c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3u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64785" cy="3677285"/>
            <wp:effectExtent l="0" t="0" r="5715" b="5715"/>
            <wp:docPr id="48" name="图片 48" descr="RH21-3ac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RH21-3ac-H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3v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49" name="图片 49" descr="RH21-3ac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RH21-3ac-c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3v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lastRenderedPageBreak/>
        <w:drawing>
          <wp:inline distT="0" distB="0" distL="114300" distR="114300">
            <wp:extent cx="5273040" cy="3683000"/>
            <wp:effectExtent l="0" t="0" r="10160" b="0"/>
            <wp:docPr id="50" name="图片 50" descr="RH21-3ad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RH21-3ad-H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/>
          <w:szCs w:val="21"/>
          <w:lang w:bidi="ar"/>
        </w:rPr>
        <w:t>H NMR (</w:t>
      </w:r>
      <w:r>
        <w:rPr>
          <w:rFonts w:ascii="Times New Roman" w:eastAsia="等线" w:hAnsi="Times New Roman"/>
          <w:szCs w:val="21"/>
          <w:lang w:bidi="ar"/>
        </w:rPr>
        <w:t xml:space="preserve">600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3w</w:t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b/>
          <w:bCs/>
          <w:szCs w:val="21"/>
          <w:lang w:bidi="ar"/>
        </w:rPr>
        <w:drawing>
          <wp:inline distT="0" distB="0" distL="114300" distR="114300">
            <wp:extent cx="5273040" cy="3683000"/>
            <wp:effectExtent l="0" t="0" r="10160" b="0"/>
            <wp:docPr id="51" name="图片 51" descr="RH21-3ad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RH21-3ad-c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E0" w:rsidRDefault="00AC3B9D">
      <w:pPr>
        <w:jc w:val="center"/>
        <w:rPr>
          <w:rFonts w:ascii="Times New Roman" w:hAnsi="Times New Roman"/>
          <w:b/>
          <w:bCs/>
          <w:szCs w:val="21"/>
          <w:lang w:bidi="ar"/>
        </w:rPr>
      </w:pPr>
      <w:r>
        <w:rPr>
          <w:rFonts w:ascii="Times New Roman" w:hAnsi="Times New Roman"/>
          <w:szCs w:val="21"/>
          <w:vertAlign w:val="superscript"/>
          <w:lang w:bidi="ar"/>
        </w:rPr>
        <w:t>1</w:t>
      </w:r>
      <w:r>
        <w:rPr>
          <w:rFonts w:ascii="Times New Roman" w:hAnsi="Times New Roman" w:hint="eastAsia"/>
          <w:szCs w:val="21"/>
          <w:vertAlign w:val="superscript"/>
          <w:lang w:bidi="ar"/>
        </w:rPr>
        <w:t>3</w:t>
      </w:r>
      <w:r>
        <w:rPr>
          <w:rFonts w:ascii="Times New Roman" w:hAnsi="Times New Roman" w:hint="eastAsia"/>
          <w:szCs w:val="21"/>
          <w:lang w:bidi="ar"/>
        </w:rPr>
        <w:t>C</w:t>
      </w:r>
      <w:r>
        <w:rPr>
          <w:rFonts w:ascii="Times New Roman" w:hAnsi="Times New Roman"/>
          <w:szCs w:val="21"/>
          <w:lang w:bidi="ar"/>
        </w:rPr>
        <w:t xml:space="preserve"> NMR (</w:t>
      </w:r>
      <w:r>
        <w:rPr>
          <w:rFonts w:ascii="Times New Roman" w:eastAsia="等线" w:hAnsi="Times New Roman" w:hint="eastAsia"/>
          <w:szCs w:val="21"/>
          <w:lang w:bidi="ar"/>
        </w:rPr>
        <w:t>151</w:t>
      </w:r>
      <w:bookmarkStart w:id="0" w:name="_GoBack"/>
      <w:bookmarkEnd w:id="0"/>
      <w:r>
        <w:rPr>
          <w:rFonts w:ascii="Times New Roman" w:eastAsia="等线" w:hAnsi="Times New Roman"/>
          <w:szCs w:val="21"/>
          <w:lang w:bidi="ar"/>
        </w:rPr>
        <w:t xml:space="preserve"> MHz, </w:t>
      </w:r>
      <w:r w:rsidR="007F1E9C">
        <w:rPr>
          <w:rFonts w:ascii="Times New Roman" w:eastAsia="等线" w:hAnsi="Times New Roman"/>
          <w:szCs w:val="21"/>
          <w:lang w:bidi="ar"/>
        </w:rPr>
        <w:t>DMSO</w:t>
      </w:r>
      <w:r>
        <w:rPr>
          <w:rFonts w:ascii="Times New Roman" w:eastAsia="等线" w:hAnsi="Times New Roman"/>
          <w:szCs w:val="21"/>
          <w:lang w:bidi="ar"/>
        </w:rPr>
        <w:t>-</w:t>
      </w:r>
      <w:r>
        <w:rPr>
          <w:rFonts w:ascii="Times New Roman" w:eastAsia="等线" w:hAnsi="Times New Roman"/>
          <w:i/>
          <w:iCs/>
          <w:szCs w:val="21"/>
          <w:lang w:bidi="ar"/>
        </w:rPr>
        <w:t>d</w:t>
      </w:r>
      <w:r>
        <w:rPr>
          <w:rFonts w:ascii="Times New Roman" w:eastAsia="等线" w:hAnsi="Times New Roman"/>
          <w:szCs w:val="21"/>
          <w:vertAlign w:val="subscript"/>
          <w:lang w:bidi="ar"/>
        </w:rPr>
        <w:t>6</w:t>
      </w:r>
      <w:r>
        <w:rPr>
          <w:rFonts w:ascii="Times New Roman" w:hAnsi="Times New Roman"/>
          <w:szCs w:val="21"/>
          <w:lang w:bidi="ar"/>
        </w:rPr>
        <w:t xml:space="preserve">) spectra of </w:t>
      </w:r>
      <w:r>
        <w:rPr>
          <w:rFonts w:ascii="Times New Roman" w:hAnsi="Times New Roman" w:hint="eastAsia"/>
          <w:b/>
          <w:bCs/>
          <w:szCs w:val="21"/>
          <w:lang w:bidi="ar"/>
        </w:rPr>
        <w:t>3w</w:t>
      </w:r>
    </w:p>
    <w:p w:rsidR="005568E0" w:rsidRDefault="005568E0">
      <w:pPr>
        <w:jc w:val="center"/>
        <w:rPr>
          <w:rFonts w:ascii="Times New Roman" w:hAnsi="Times New Roman"/>
          <w:b/>
          <w:bCs/>
          <w:szCs w:val="21"/>
          <w:lang w:bidi="ar"/>
        </w:rPr>
      </w:pPr>
    </w:p>
    <w:sectPr w:rsidR="005568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524D" w:rsidRDefault="003B524D" w:rsidP="007F1E9C">
      <w:pPr>
        <w:spacing w:line="240" w:lineRule="auto"/>
      </w:pPr>
      <w:r>
        <w:separator/>
      </w:r>
    </w:p>
  </w:endnote>
  <w:endnote w:type="continuationSeparator" w:id="0">
    <w:p w:rsidR="003B524D" w:rsidRDefault="003B524D" w:rsidP="007F1E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524D" w:rsidRDefault="003B524D" w:rsidP="007F1E9C">
      <w:pPr>
        <w:spacing w:line="240" w:lineRule="auto"/>
      </w:pPr>
      <w:r>
        <w:separator/>
      </w:r>
    </w:p>
  </w:footnote>
  <w:footnote w:type="continuationSeparator" w:id="0">
    <w:p w:rsidR="003B524D" w:rsidRDefault="003B524D" w:rsidP="007F1E9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BE66D0"/>
    <w:multiLevelType w:val="multilevel"/>
    <w:tmpl w:val="5FBE66D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8DA"/>
    <w:rsid w:val="00025F48"/>
    <w:rsid w:val="00090045"/>
    <w:rsid w:val="00090931"/>
    <w:rsid w:val="00133EF5"/>
    <w:rsid w:val="001A28F9"/>
    <w:rsid w:val="0029690B"/>
    <w:rsid w:val="002A79BE"/>
    <w:rsid w:val="002B704F"/>
    <w:rsid w:val="00346AAE"/>
    <w:rsid w:val="003B524D"/>
    <w:rsid w:val="003E03FB"/>
    <w:rsid w:val="004870BF"/>
    <w:rsid w:val="004E6F7B"/>
    <w:rsid w:val="00540F27"/>
    <w:rsid w:val="005568E0"/>
    <w:rsid w:val="006064B6"/>
    <w:rsid w:val="006361B1"/>
    <w:rsid w:val="00682F7F"/>
    <w:rsid w:val="00696470"/>
    <w:rsid w:val="00722246"/>
    <w:rsid w:val="007E7923"/>
    <w:rsid w:val="007F1E9C"/>
    <w:rsid w:val="007F6D2D"/>
    <w:rsid w:val="00942D23"/>
    <w:rsid w:val="00972CC1"/>
    <w:rsid w:val="00A0609D"/>
    <w:rsid w:val="00A117A9"/>
    <w:rsid w:val="00A13C7C"/>
    <w:rsid w:val="00A23143"/>
    <w:rsid w:val="00A34841"/>
    <w:rsid w:val="00AC3B9D"/>
    <w:rsid w:val="00AC40FD"/>
    <w:rsid w:val="00AF3220"/>
    <w:rsid w:val="00B73FF5"/>
    <w:rsid w:val="00C15293"/>
    <w:rsid w:val="00C263D9"/>
    <w:rsid w:val="00C92033"/>
    <w:rsid w:val="00D10402"/>
    <w:rsid w:val="00D206FE"/>
    <w:rsid w:val="00DC43BC"/>
    <w:rsid w:val="00E97C63"/>
    <w:rsid w:val="00F238DA"/>
    <w:rsid w:val="00F72075"/>
    <w:rsid w:val="00FD19C4"/>
    <w:rsid w:val="0959339A"/>
    <w:rsid w:val="09943A59"/>
    <w:rsid w:val="0D834937"/>
    <w:rsid w:val="0EB21423"/>
    <w:rsid w:val="0F242EBB"/>
    <w:rsid w:val="12E95E47"/>
    <w:rsid w:val="12EB67C1"/>
    <w:rsid w:val="14912CEB"/>
    <w:rsid w:val="17FB158D"/>
    <w:rsid w:val="1A044238"/>
    <w:rsid w:val="23030508"/>
    <w:rsid w:val="23282220"/>
    <w:rsid w:val="23F724F4"/>
    <w:rsid w:val="248C7B6B"/>
    <w:rsid w:val="291C4A26"/>
    <w:rsid w:val="292E24A0"/>
    <w:rsid w:val="2C4B20D5"/>
    <w:rsid w:val="2DB7618A"/>
    <w:rsid w:val="2FBA345D"/>
    <w:rsid w:val="308163C6"/>
    <w:rsid w:val="32C622CE"/>
    <w:rsid w:val="335069BC"/>
    <w:rsid w:val="35ED4282"/>
    <w:rsid w:val="372C468A"/>
    <w:rsid w:val="37CA5F54"/>
    <w:rsid w:val="39644874"/>
    <w:rsid w:val="3B5003B2"/>
    <w:rsid w:val="3D303357"/>
    <w:rsid w:val="3D7A7FC6"/>
    <w:rsid w:val="3FB157F6"/>
    <w:rsid w:val="45F345ED"/>
    <w:rsid w:val="4F801648"/>
    <w:rsid w:val="50CA3E39"/>
    <w:rsid w:val="53CA0DC1"/>
    <w:rsid w:val="54AD513C"/>
    <w:rsid w:val="55F4387F"/>
    <w:rsid w:val="57120F96"/>
    <w:rsid w:val="580A26A2"/>
    <w:rsid w:val="5FFF2375"/>
    <w:rsid w:val="61735098"/>
    <w:rsid w:val="6256011B"/>
    <w:rsid w:val="64DA43E4"/>
    <w:rsid w:val="670213EA"/>
    <w:rsid w:val="6A233CA0"/>
    <w:rsid w:val="6A5C02EB"/>
    <w:rsid w:val="6D17288C"/>
    <w:rsid w:val="6E75159F"/>
    <w:rsid w:val="6EF824CA"/>
    <w:rsid w:val="6F4A1E2C"/>
    <w:rsid w:val="715268D5"/>
    <w:rsid w:val="74832712"/>
    <w:rsid w:val="766903B9"/>
    <w:rsid w:val="79BD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560CB"/>
  <w15:docId w15:val="{3B0E8DDD-B3FD-43B5-AA5F-F952AEE47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11" w:qFormat="1"/>
    <w:lsdException w:name="heading 2" w:semiHidden="1" w:uiPriority="11" w:unhideWhenUsed="1" w:qFormat="1"/>
    <w:lsdException w:name="heading 3" w:semiHidden="1" w:uiPriority="1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2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AC3B9D"/>
    <w:pPr>
      <w:spacing w:line="260" w:lineRule="atLeast"/>
      <w:jc w:val="both"/>
    </w:pPr>
    <w:rPr>
      <w:rFonts w:ascii="Palatino Linotype" w:hAnsi="Palatino Linotype"/>
      <w:noProof/>
      <w:color w:val="000000"/>
    </w:rPr>
  </w:style>
  <w:style w:type="paragraph" w:styleId="1">
    <w:name w:val="heading 1"/>
    <w:aliases w:val="Heading level 1"/>
    <w:basedOn w:val="a"/>
    <w:next w:val="a"/>
    <w:link w:val="10"/>
    <w:uiPriority w:val="11"/>
    <w:qFormat/>
    <w:locked/>
    <w:rsid w:val="00AC3B9D"/>
    <w:pPr>
      <w:keepNext/>
      <w:keepLines/>
      <w:adjustRightInd w:val="0"/>
      <w:snapToGrid w:val="0"/>
      <w:spacing w:before="360" w:after="360" w:line="240" w:lineRule="auto"/>
      <w:outlineLvl w:val="0"/>
    </w:pPr>
    <w:rPr>
      <w:rFonts w:ascii="Times New Roman" w:eastAsia="Times New Roman" w:hAnsi="Times New Roman"/>
      <w:b/>
      <w:bCs/>
      <w:kern w:val="44"/>
      <w:sz w:val="24"/>
      <w:szCs w:val="24"/>
    </w:rPr>
  </w:style>
  <w:style w:type="paragraph" w:styleId="2">
    <w:name w:val="heading 2"/>
    <w:aliases w:val="Heading level 2"/>
    <w:basedOn w:val="a"/>
    <w:next w:val="a"/>
    <w:link w:val="20"/>
    <w:uiPriority w:val="11"/>
    <w:qFormat/>
    <w:locked/>
    <w:rsid w:val="00AC3B9D"/>
    <w:pPr>
      <w:keepNext/>
      <w:keepLines/>
      <w:adjustRightInd w:val="0"/>
      <w:snapToGrid w:val="0"/>
      <w:spacing w:before="240" w:after="240" w:line="240" w:lineRule="auto"/>
      <w:outlineLvl w:val="1"/>
    </w:pPr>
    <w:rPr>
      <w:rFonts w:ascii="Times New Roman" w:eastAsia="Times New Roman" w:hAnsi="Times New Roman"/>
      <w:b/>
      <w:bCs/>
      <w:i/>
      <w:sz w:val="21"/>
      <w:szCs w:val="21"/>
    </w:rPr>
  </w:style>
  <w:style w:type="paragraph" w:styleId="3">
    <w:name w:val="heading 3"/>
    <w:aliases w:val="Heading level 3"/>
    <w:basedOn w:val="a"/>
    <w:next w:val="a"/>
    <w:link w:val="30"/>
    <w:uiPriority w:val="11"/>
    <w:qFormat/>
    <w:locked/>
    <w:rsid w:val="00AC3B9D"/>
    <w:pPr>
      <w:keepNext/>
      <w:keepLines/>
      <w:adjustRightInd w:val="0"/>
      <w:snapToGrid w:val="0"/>
      <w:spacing w:before="160" w:after="160" w:line="240" w:lineRule="auto"/>
      <w:outlineLvl w:val="2"/>
    </w:pPr>
    <w:rPr>
      <w:rFonts w:ascii="Times New Roman" w:eastAsia="Times New Roman" w:hAnsi="Times New Roman"/>
      <w:bCs/>
      <w:i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locked/>
    <w:rsid w:val="00AC3B9D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a5">
    <w:name w:val="header"/>
    <w:basedOn w:val="a"/>
    <w:link w:val="a6"/>
    <w:uiPriority w:val="99"/>
    <w:locked/>
    <w:rsid w:val="00AC3B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table" w:styleId="a7">
    <w:name w:val="Table Grid"/>
    <w:basedOn w:val="a1"/>
    <w:uiPriority w:val="59"/>
    <w:locked/>
    <w:rsid w:val="00AC3B9D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locked/>
    <w:rPr>
      <w:color w:val="954F72"/>
      <w:u w:val="single"/>
    </w:rPr>
  </w:style>
  <w:style w:type="character" w:styleId="a9">
    <w:name w:val="Hyperlink"/>
    <w:basedOn w:val="a0"/>
    <w:uiPriority w:val="99"/>
    <w:unhideWhenUsed/>
    <w:locked/>
    <w:rPr>
      <w:color w:val="0000FF"/>
      <w:u w:val="single"/>
    </w:rPr>
  </w:style>
  <w:style w:type="character" w:customStyle="1" w:styleId="a6">
    <w:name w:val="页眉 字符"/>
    <w:link w:val="a5"/>
    <w:uiPriority w:val="99"/>
    <w:rsid w:val="00AC3B9D"/>
    <w:rPr>
      <w:rFonts w:ascii="Palatino Linotype" w:hAnsi="Palatino Linotype"/>
      <w:noProof/>
      <w:color w:val="000000"/>
      <w:szCs w:val="18"/>
    </w:rPr>
  </w:style>
  <w:style w:type="character" w:customStyle="1" w:styleId="a4">
    <w:name w:val="页脚 字符"/>
    <w:link w:val="a3"/>
    <w:uiPriority w:val="99"/>
    <w:rsid w:val="00AC3B9D"/>
    <w:rPr>
      <w:rFonts w:ascii="Palatino Linotype" w:hAnsi="Palatino Linotype"/>
      <w:noProof/>
      <w:color w:val="000000"/>
      <w:szCs w:val="18"/>
    </w:rPr>
  </w:style>
  <w:style w:type="paragraph" w:customStyle="1" w:styleId="msolistparagraph0">
    <w:name w:val="msolistparagraph"/>
    <w:basedOn w:val="a"/>
    <w:locked/>
    <w:pPr>
      <w:ind w:firstLineChars="200" w:firstLine="420"/>
    </w:pPr>
    <w:rPr>
      <w:rFonts w:ascii="Times New Roman" w:hAnsi="Times New Roman"/>
    </w:rPr>
  </w:style>
  <w:style w:type="character" w:customStyle="1" w:styleId="11">
    <w:name w:val="未处理的提及1"/>
    <w:basedOn w:val="a0"/>
    <w:uiPriority w:val="99"/>
    <w:semiHidden/>
    <w:unhideWhenUsed/>
    <w:locked/>
    <w:rPr>
      <w:color w:val="605E5C"/>
      <w:shd w:val="clear" w:color="auto" w:fill="E1DFDD"/>
    </w:rPr>
  </w:style>
  <w:style w:type="paragraph" w:customStyle="1" w:styleId="Abstract">
    <w:name w:val="Abstract"/>
    <w:next w:val="a"/>
    <w:uiPriority w:val="9"/>
    <w:qFormat/>
    <w:rsid w:val="00AC3B9D"/>
    <w:pPr>
      <w:jc w:val="both"/>
    </w:pPr>
    <w:rPr>
      <w:rFonts w:eastAsia="Times New Roman"/>
      <w:color w:val="000000"/>
      <w:sz w:val="21"/>
      <w:szCs w:val="21"/>
      <w:lang w:eastAsia="de-DE" w:bidi="en-US"/>
    </w:rPr>
  </w:style>
  <w:style w:type="paragraph" w:customStyle="1" w:styleId="Academiceditor">
    <w:name w:val="Academic editor"/>
    <w:uiPriority w:val="6"/>
    <w:qFormat/>
    <w:rsid w:val="00AC3B9D"/>
    <w:pPr>
      <w:jc w:val="both"/>
    </w:pPr>
    <w:rPr>
      <w:rFonts w:eastAsia="Times New Roman"/>
      <w:color w:val="000000"/>
      <w:sz w:val="21"/>
      <w:szCs w:val="21"/>
      <w:lang w:eastAsia="de-DE" w:bidi="en-US"/>
    </w:rPr>
  </w:style>
  <w:style w:type="paragraph" w:customStyle="1" w:styleId="Affiliation">
    <w:name w:val="Affiliation"/>
    <w:uiPriority w:val="3"/>
    <w:qFormat/>
    <w:rsid w:val="00AC3B9D"/>
    <w:pPr>
      <w:jc w:val="both"/>
    </w:pPr>
    <w:rPr>
      <w:rFonts w:eastAsia="Times New Roman"/>
      <w:color w:val="000000"/>
      <w:sz w:val="21"/>
      <w:szCs w:val="21"/>
      <w:lang w:eastAsia="de-DE" w:bidi="en-US"/>
    </w:rPr>
  </w:style>
  <w:style w:type="paragraph" w:customStyle="1" w:styleId="Articletitle">
    <w:name w:val="Article title"/>
    <w:next w:val="a"/>
    <w:uiPriority w:val="1"/>
    <w:qFormat/>
    <w:rsid w:val="00AC3B9D"/>
    <w:pPr>
      <w:adjustRightInd w:val="0"/>
      <w:snapToGrid w:val="0"/>
      <w:jc w:val="both"/>
    </w:pPr>
    <w:rPr>
      <w:rFonts w:eastAsia="Times New Roman"/>
      <w:b/>
      <w:snapToGrid w:val="0"/>
      <w:color w:val="000000"/>
      <w:sz w:val="36"/>
      <w:lang w:eastAsia="de-DE" w:bidi="en-US"/>
    </w:rPr>
  </w:style>
  <w:style w:type="paragraph" w:customStyle="1" w:styleId="Articletype">
    <w:name w:val="Article type"/>
    <w:next w:val="a"/>
    <w:qFormat/>
    <w:rsid w:val="00AC3B9D"/>
    <w:pPr>
      <w:adjustRightInd w:val="0"/>
      <w:snapToGrid w:val="0"/>
    </w:pPr>
    <w:rPr>
      <w:rFonts w:eastAsia="Times New Roman"/>
      <w:i/>
      <w:snapToGrid w:val="0"/>
      <w:color w:val="000000"/>
      <w:szCs w:val="22"/>
      <w:lang w:eastAsia="de-DE" w:bidi="en-US"/>
    </w:rPr>
  </w:style>
  <w:style w:type="paragraph" w:customStyle="1" w:styleId="Authornames">
    <w:name w:val="Authornames"/>
    <w:next w:val="a"/>
    <w:uiPriority w:val="2"/>
    <w:qFormat/>
    <w:rsid w:val="00AC3B9D"/>
    <w:pPr>
      <w:jc w:val="both"/>
    </w:pPr>
    <w:rPr>
      <w:rFonts w:eastAsia="Times New Roman"/>
      <w:color w:val="000000"/>
      <w:sz w:val="21"/>
      <w:szCs w:val="21"/>
      <w:lang w:eastAsia="de-DE" w:bidi="en-US"/>
    </w:rPr>
  </w:style>
  <w:style w:type="paragraph" w:customStyle="1" w:styleId="Backmatter">
    <w:name w:val="Back matter"/>
    <w:uiPriority w:val="18"/>
    <w:qFormat/>
    <w:rsid w:val="00AC3B9D"/>
    <w:pPr>
      <w:adjustRightInd w:val="0"/>
      <w:snapToGrid w:val="0"/>
      <w:spacing w:beforeLines="50" w:before="50" w:afterLines="50" w:after="50"/>
      <w:jc w:val="both"/>
    </w:pPr>
    <w:rPr>
      <w:rFonts w:eastAsia="Times New Roman"/>
      <w:b/>
      <w:snapToGrid w:val="0"/>
      <w:color w:val="000000"/>
      <w:sz w:val="24"/>
      <w:szCs w:val="24"/>
      <w:lang w:eastAsia="en-US" w:bidi="en-US"/>
    </w:rPr>
  </w:style>
  <w:style w:type="paragraph" w:customStyle="1" w:styleId="Backmattertext">
    <w:name w:val="Back matter text"/>
    <w:link w:val="Backmattertext0"/>
    <w:uiPriority w:val="19"/>
    <w:qFormat/>
    <w:rsid w:val="00AC3B9D"/>
    <w:pPr>
      <w:ind w:firstLineChars="200" w:firstLine="200"/>
      <w:jc w:val="both"/>
    </w:pPr>
    <w:rPr>
      <w:rFonts w:eastAsia="Times New Roman"/>
      <w:snapToGrid w:val="0"/>
      <w:color w:val="000000"/>
      <w:sz w:val="21"/>
      <w:szCs w:val="22"/>
      <w:lang w:eastAsia="de-DE" w:bidi="en-US"/>
    </w:rPr>
  </w:style>
  <w:style w:type="character" w:customStyle="1" w:styleId="Backmattertext0">
    <w:name w:val="Back matter text 字符"/>
    <w:basedOn w:val="a0"/>
    <w:link w:val="Backmattertext"/>
    <w:uiPriority w:val="19"/>
    <w:rsid w:val="00AC3B9D"/>
    <w:rPr>
      <w:rFonts w:eastAsia="Times New Roman"/>
      <w:snapToGrid w:val="0"/>
      <w:color w:val="000000"/>
      <w:sz w:val="21"/>
      <w:szCs w:val="22"/>
      <w:lang w:eastAsia="de-DE" w:bidi="en-US"/>
    </w:rPr>
  </w:style>
  <w:style w:type="paragraph" w:customStyle="1" w:styleId="E-mail">
    <w:name w:val="E-mail"/>
    <w:link w:val="E-mail0"/>
    <w:uiPriority w:val="5"/>
    <w:qFormat/>
    <w:rsid w:val="00AC3B9D"/>
    <w:rPr>
      <w:rFonts w:eastAsia="Times New Roman"/>
      <w:snapToGrid w:val="0"/>
      <w:color w:val="000000"/>
      <w:sz w:val="21"/>
      <w:szCs w:val="21"/>
      <w:lang w:eastAsia="de-DE" w:bidi="en-US"/>
    </w:rPr>
  </w:style>
  <w:style w:type="character" w:customStyle="1" w:styleId="E-mail0">
    <w:name w:val="E-mail 字符"/>
    <w:basedOn w:val="a0"/>
    <w:link w:val="E-mail"/>
    <w:uiPriority w:val="5"/>
    <w:rsid w:val="00AC3B9D"/>
    <w:rPr>
      <w:rFonts w:eastAsia="Times New Roman"/>
      <w:snapToGrid w:val="0"/>
      <w:color w:val="000000"/>
      <w:sz w:val="21"/>
      <w:szCs w:val="21"/>
      <w:lang w:eastAsia="de-DE" w:bidi="en-US"/>
    </w:rPr>
  </w:style>
  <w:style w:type="paragraph" w:customStyle="1" w:styleId="Equation">
    <w:name w:val="Equation"/>
    <w:uiPriority w:val="17"/>
    <w:qFormat/>
    <w:rsid w:val="00AC3B9D"/>
    <w:pPr>
      <w:adjustRightInd w:val="0"/>
      <w:snapToGrid w:val="0"/>
      <w:spacing w:before="60" w:after="60"/>
      <w:ind w:left="709"/>
      <w:jc w:val="center"/>
    </w:pPr>
    <w:rPr>
      <w:rFonts w:eastAsia="Times New Roman"/>
      <w:snapToGrid w:val="0"/>
      <w:color w:val="000000"/>
      <w:sz w:val="21"/>
      <w:szCs w:val="21"/>
      <w:lang w:eastAsia="de-DE" w:bidi="en-US"/>
    </w:rPr>
  </w:style>
  <w:style w:type="paragraph" w:customStyle="1" w:styleId="Figure">
    <w:name w:val="Figure"/>
    <w:uiPriority w:val="16"/>
    <w:qFormat/>
    <w:rsid w:val="00AC3B9D"/>
    <w:pPr>
      <w:adjustRightInd w:val="0"/>
      <w:snapToGrid w:val="0"/>
      <w:jc w:val="center"/>
    </w:pPr>
    <w:rPr>
      <w:rFonts w:eastAsia="Times New Roman"/>
      <w:snapToGrid w:val="0"/>
      <w:color w:val="000000"/>
      <w:sz w:val="21"/>
      <w:szCs w:val="21"/>
      <w:lang w:eastAsia="de-DE" w:bidi="en-US"/>
    </w:rPr>
  </w:style>
  <w:style w:type="paragraph" w:customStyle="1" w:styleId="Figurecaption">
    <w:name w:val="Figure caption"/>
    <w:uiPriority w:val="16"/>
    <w:qFormat/>
    <w:rsid w:val="00AC3B9D"/>
    <w:pPr>
      <w:jc w:val="both"/>
    </w:pPr>
    <w:rPr>
      <w:rFonts w:eastAsia="Times New Roman"/>
      <w:color w:val="000000"/>
      <w:sz w:val="21"/>
      <w:szCs w:val="21"/>
      <w:lang w:eastAsia="de-DE" w:bidi="en-US"/>
    </w:rPr>
  </w:style>
  <w:style w:type="paragraph" w:customStyle="1" w:styleId="Frontmatter">
    <w:name w:val="Front matter"/>
    <w:uiPriority w:val="8"/>
    <w:qFormat/>
    <w:rsid w:val="00AC3B9D"/>
    <w:pPr>
      <w:spacing w:beforeLines="50" w:before="50" w:afterLines="50" w:after="50"/>
      <w:jc w:val="both"/>
    </w:pPr>
    <w:rPr>
      <w:rFonts w:eastAsia="Times New Roman"/>
      <w:b/>
      <w:snapToGrid w:val="0"/>
      <w:color w:val="000000"/>
      <w:sz w:val="24"/>
      <w:szCs w:val="22"/>
      <w:lang w:eastAsia="de-DE" w:bidi="en-US"/>
    </w:rPr>
  </w:style>
  <w:style w:type="paragraph" w:customStyle="1" w:styleId="Historytime">
    <w:name w:val="History time"/>
    <w:next w:val="Articletype"/>
    <w:uiPriority w:val="7"/>
    <w:qFormat/>
    <w:rsid w:val="00AC3B9D"/>
    <w:rPr>
      <w:rFonts w:eastAsia="Times New Roman"/>
      <w:color w:val="000000"/>
      <w:sz w:val="21"/>
      <w:szCs w:val="21"/>
      <w:lang w:eastAsia="de-DE" w:bidi="en-US"/>
    </w:rPr>
  </w:style>
  <w:style w:type="paragraph" w:customStyle="1" w:styleId="Keywords">
    <w:name w:val="Keywords"/>
    <w:next w:val="a"/>
    <w:link w:val="Keywords0"/>
    <w:uiPriority w:val="10"/>
    <w:qFormat/>
    <w:rsid w:val="00AC3B9D"/>
    <w:pPr>
      <w:adjustRightInd w:val="0"/>
      <w:snapToGrid w:val="0"/>
      <w:jc w:val="both"/>
    </w:pPr>
    <w:rPr>
      <w:rFonts w:eastAsia="Times New Roman"/>
      <w:snapToGrid w:val="0"/>
      <w:color w:val="000000"/>
      <w:sz w:val="21"/>
      <w:szCs w:val="21"/>
      <w:lang w:eastAsia="de-DE" w:bidi="en-US"/>
    </w:rPr>
  </w:style>
  <w:style w:type="character" w:customStyle="1" w:styleId="Keywords0">
    <w:name w:val="Keywords 字符"/>
    <w:basedOn w:val="a0"/>
    <w:link w:val="Keywords"/>
    <w:uiPriority w:val="10"/>
    <w:rsid w:val="00AC3B9D"/>
    <w:rPr>
      <w:rFonts w:eastAsia="Times New Roman"/>
      <w:snapToGrid w:val="0"/>
      <w:color w:val="000000"/>
      <w:sz w:val="21"/>
      <w:szCs w:val="21"/>
      <w:lang w:eastAsia="de-DE" w:bidi="en-US"/>
    </w:rPr>
  </w:style>
  <w:style w:type="paragraph" w:customStyle="1" w:styleId="Reference">
    <w:name w:val="Reference"/>
    <w:link w:val="Reference0"/>
    <w:uiPriority w:val="19"/>
    <w:qFormat/>
    <w:rsid w:val="00AC3B9D"/>
    <w:pPr>
      <w:ind w:left="200" w:hangingChars="200" w:hanging="200"/>
      <w:jc w:val="both"/>
    </w:pPr>
    <w:rPr>
      <w:rFonts w:eastAsia="Times New Roman"/>
      <w:snapToGrid w:val="0"/>
      <w:color w:val="000000"/>
      <w:sz w:val="18"/>
      <w:szCs w:val="21"/>
      <w:lang w:eastAsia="de-DE" w:bidi="en-US"/>
    </w:rPr>
  </w:style>
  <w:style w:type="character" w:customStyle="1" w:styleId="Reference0">
    <w:name w:val="Reference 字符"/>
    <w:basedOn w:val="Keywords0"/>
    <w:link w:val="Reference"/>
    <w:uiPriority w:val="19"/>
    <w:rsid w:val="00AC3B9D"/>
    <w:rPr>
      <w:rFonts w:eastAsia="Times New Roman"/>
      <w:snapToGrid w:val="0"/>
      <w:color w:val="000000"/>
      <w:sz w:val="18"/>
      <w:szCs w:val="21"/>
      <w:lang w:eastAsia="de-DE" w:bidi="en-US"/>
    </w:rPr>
  </w:style>
  <w:style w:type="paragraph" w:customStyle="1" w:styleId="Tablebody">
    <w:name w:val="Table body"/>
    <w:uiPriority w:val="13"/>
    <w:qFormat/>
    <w:rsid w:val="00AC3B9D"/>
    <w:pPr>
      <w:jc w:val="both"/>
    </w:pPr>
    <w:rPr>
      <w:rFonts w:eastAsia="Times New Roman"/>
      <w:snapToGrid w:val="0"/>
      <w:color w:val="000000"/>
      <w:sz w:val="21"/>
      <w:szCs w:val="21"/>
      <w:lang w:eastAsia="de-DE" w:bidi="en-US"/>
    </w:rPr>
  </w:style>
  <w:style w:type="paragraph" w:customStyle="1" w:styleId="Tablecaption">
    <w:name w:val="Table caption"/>
    <w:uiPriority w:val="14"/>
    <w:qFormat/>
    <w:rsid w:val="00AC3B9D"/>
    <w:pPr>
      <w:adjustRightInd w:val="0"/>
      <w:snapToGrid w:val="0"/>
      <w:spacing w:beforeLines="100" w:before="100" w:afterLines="100" w:after="100"/>
      <w:jc w:val="center"/>
    </w:pPr>
    <w:rPr>
      <w:rFonts w:eastAsia="Times New Roman"/>
      <w:b/>
      <w:noProof/>
      <w:color w:val="000000"/>
      <w:sz w:val="21"/>
      <w:szCs w:val="24"/>
      <w:lang w:bidi="en-US"/>
    </w:rPr>
  </w:style>
  <w:style w:type="paragraph" w:customStyle="1" w:styleId="Tablefooter">
    <w:name w:val="Table footer"/>
    <w:next w:val="a"/>
    <w:uiPriority w:val="15"/>
    <w:qFormat/>
    <w:rsid w:val="00AC3B9D"/>
    <w:pPr>
      <w:jc w:val="both"/>
    </w:pPr>
    <w:rPr>
      <w:rFonts w:eastAsia="Times New Roman"/>
      <w:color w:val="000000"/>
      <w:sz w:val="21"/>
      <w:szCs w:val="21"/>
      <w:lang w:eastAsia="de-DE" w:bidi="en-US"/>
    </w:rPr>
  </w:style>
  <w:style w:type="paragraph" w:customStyle="1" w:styleId="Text">
    <w:name w:val="Text"/>
    <w:link w:val="Text0"/>
    <w:uiPriority w:val="12"/>
    <w:qFormat/>
    <w:rsid w:val="00AC3B9D"/>
    <w:pPr>
      <w:ind w:firstLineChars="200" w:firstLine="200"/>
      <w:jc w:val="both"/>
    </w:pPr>
    <w:rPr>
      <w:rFonts w:eastAsia="Times New Roman"/>
      <w:snapToGrid w:val="0"/>
      <w:color w:val="000000"/>
      <w:sz w:val="21"/>
      <w:szCs w:val="28"/>
      <w:lang w:eastAsia="de-DE" w:bidi="en-US"/>
    </w:rPr>
  </w:style>
  <w:style w:type="character" w:customStyle="1" w:styleId="Text0">
    <w:name w:val="Text 字符"/>
    <w:basedOn w:val="a0"/>
    <w:link w:val="Text"/>
    <w:uiPriority w:val="12"/>
    <w:rsid w:val="00AC3B9D"/>
    <w:rPr>
      <w:rFonts w:eastAsia="Times New Roman"/>
      <w:snapToGrid w:val="0"/>
      <w:color w:val="000000"/>
      <w:sz w:val="21"/>
      <w:szCs w:val="28"/>
      <w:lang w:eastAsia="de-DE" w:bidi="en-US"/>
    </w:rPr>
  </w:style>
  <w:style w:type="character" w:customStyle="1" w:styleId="10">
    <w:name w:val="标题 1 字符"/>
    <w:aliases w:val="Heading level 1 字符"/>
    <w:basedOn w:val="a0"/>
    <w:link w:val="1"/>
    <w:uiPriority w:val="11"/>
    <w:rsid w:val="00AC3B9D"/>
    <w:rPr>
      <w:rFonts w:eastAsia="Times New Roman"/>
      <w:b/>
      <w:bCs/>
      <w:noProof/>
      <w:color w:val="000000"/>
      <w:kern w:val="44"/>
      <w:sz w:val="24"/>
      <w:szCs w:val="24"/>
    </w:rPr>
  </w:style>
  <w:style w:type="character" w:customStyle="1" w:styleId="20">
    <w:name w:val="标题 2 字符"/>
    <w:aliases w:val="Heading level 2 字符"/>
    <w:basedOn w:val="a0"/>
    <w:link w:val="2"/>
    <w:uiPriority w:val="11"/>
    <w:rsid w:val="00AC3B9D"/>
    <w:rPr>
      <w:rFonts w:eastAsia="Times New Roman"/>
      <w:b/>
      <w:bCs/>
      <w:i/>
      <w:noProof/>
      <w:color w:val="000000"/>
      <w:sz w:val="21"/>
      <w:szCs w:val="21"/>
    </w:rPr>
  </w:style>
  <w:style w:type="character" w:customStyle="1" w:styleId="30">
    <w:name w:val="标题 3 字符"/>
    <w:aliases w:val="Heading level 3 字符"/>
    <w:basedOn w:val="a0"/>
    <w:link w:val="3"/>
    <w:uiPriority w:val="11"/>
    <w:rsid w:val="00AC3B9D"/>
    <w:rPr>
      <w:rFonts w:eastAsia="Times New Roman"/>
      <w:bCs/>
      <w:i/>
      <w:noProof/>
      <w:color w:val="000000"/>
      <w:sz w:val="21"/>
      <w:szCs w:val="21"/>
    </w:rPr>
  </w:style>
  <w:style w:type="paragraph" w:styleId="aa">
    <w:name w:val="annotation text"/>
    <w:aliases w:val="Comment Text"/>
    <w:basedOn w:val="a"/>
    <w:link w:val="ab"/>
    <w:uiPriority w:val="20"/>
    <w:qFormat/>
    <w:locked/>
    <w:rsid w:val="00AC3B9D"/>
    <w:pPr>
      <w:adjustRightInd w:val="0"/>
      <w:snapToGrid w:val="0"/>
      <w:spacing w:line="240" w:lineRule="auto"/>
      <w:jc w:val="left"/>
    </w:pPr>
    <w:rPr>
      <w:rFonts w:ascii="Times New Roman" w:eastAsia="Times New Roman" w:hAnsi="Times New Roman"/>
      <w:noProof w:val="0"/>
      <w:color w:val="auto"/>
      <w:sz w:val="21"/>
      <w:szCs w:val="21"/>
      <w:lang w:eastAsia="es-ES"/>
    </w:rPr>
  </w:style>
  <w:style w:type="character" w:customStyle="1" w:styleId="ab">
    <w:name w:val="批注文字 字符"/>
    <w:aliases w:val="Comment Text 字符"/>
    <w:basedOn w:val="a0"/>
    <w:link w:val="aa"/>
    <w:uiPriority w:val="20"/>
    <w:qFormat/>
    <w:rsid w:val="00AC3B9D"/>
    <w:rPr>
      <w:rFonts w:eastAsia="Times New Roman"/>
      <w:sz w:val="21"/>
      <w:szCs w:val="21"/>
      <w:lang w:eastAsia="es-ES"/>
    </w:rPr>
  </w:style>
  <w:style w:type="paragraph" w:styleId="ac">
    <w:name w:val="Normal (Web)"/>
    <w:basedOn w:val="a"/>
    <w:uiPriority w:val="99"/>
    <w:semiHidden/>
    <w:locked/>
    <w:rsid w:val="00AC3B9D"/>
    <w:rPr>
      <w:szCs w:val="24"/>
    </w:rPr>
  </w:style>
  <w:style w:type="paragraph" w:styleId="ad">
    <w:name w:val="endnote text"/>
    <w:basedOn w:val="a"/>
    <w:link w:val="ae"/>
    <w:semiHidden/>
    <w:unhideWhenUsed/>
    <w:locked/>
    <w:rsid w:val="00AC3B9D"/>
    <w:pPr>
      <w:spacing w:line="240" w:lineRule="auto"/>
    </w:pPr>
  </w:style>
  <w:style w:type="character" w:customStyle="1" w:styleId="ae">
    <w:name w:val="尾注文本 字符"/>
    <w:link w:val="ad"/>
    <w:semiHidden/>
    <w:rsid w:val="00AC3B9D"/>
    <w:rPr>
      <w:rFonts w:ascii="Palatino Linotype" w:hAnsi="Palatino Linotype"/>
      <w:noProof/>
      <w:color w:val="000000"/>
    </w:rPr>
  </w:style>
  <w:style w:type="table" w:styleId="4">
    <w:name w:val="Plain Table 4"/>
    <w:basedOn w:val="a1"/>
    <w:uiPriority w:val="44"/>
    <w:locked/>
    <w:rsid w:val="00AC3B9D"/>
    <w:rPr>
      <w:rFonts w:ascii="Calibri" w:hAnsi="Calibr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f">
    <w:name w:val="line number"/>
    <w:basedOn w:val="a0"/>
    <w:uiPriority w:val="99"/>
    <w:semiHidden/>
    <w:unhideWhenUsed/>
    <w:locked/>
    <w:rsid w:val="00AC3B9D"/>
  </w:style>
  <w:style w:type="character" w:styleId="af0">
    <w:name w:val="Placeholder Text"/>
    <w:uiPriority w:val="99"/>
    <w:semiHidden/>
    <w:locked/>
    <w:rsid w:val="00AC3B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tiff"/><Relationship Id="rId21" Type="http://schemas.openxmlformats.org/officeDocument/2006/relationships/image" Target="media/image15.png"/><Relationship Id="rId34" Type="http://schemas.openxmlformats.org/officeDocument/2006/relationships/image" Target="media/image28.tiff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tiff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tiff"/><Relationship Id="rId35" Type="http://schemas.openxmlformats.org/officeDocument/2006/relationships/image" Target="media/image29.tiff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tiff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tiff"/><Relationship Id="rId49" Type="http://schemas.openxmlformats.org/officeDocument/2006/relationships/image" Target="media/image43.png"/><Relationship Id="rId57" Type="http://schemas.openxmlformats.org/officeDocument/2006/relationships/fontTable" Target="fontTable.xml"/><Relationship Id="rId10" Type="http://schemas.openxmlformats.org/officeDocument/2006/relationships/image" Target="media/image4.tiff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28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Chelsea Chew</cp:lastModifiedBy>
  <cp:revision>20</cp:revision>
  <dcterms:created xsi:type="dcterms:W3CDTF">2026-06-16T02:44:00Z</dcterms:created>
  <dcterms:modified xsi:type="dcterms:W3CDTF">2026-10-21T05:41:00Z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eyJoZGlkIjoiNTBmZmVkZjQ4MDNjZTVhMzQ1MjA0ZTM1ZmFiMjQ4NmEiLCJ1c2VySWQiOiIyMDA4MjM5MzQifQ==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6C6EAD5DDBB7477687E846BF94C42775_13</vt:lpwstr>
  </property>
  <property fmtid="{D5CDD505-2E9C-101B-9397-08002B2CF9AE}" pid="5" name="GrammarlyDocumentId">
    <vt:lpwstr>9b0832a6913db95a1169a30ed5bea5c3a8850ab56446a2b28c02a6143772042a</vt:lpwstr>
  </property>
</Properties>
</file>